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609" w:rsidRDefault="00A507F0">
      <w:bookmarkStart w:id="0" w:name="_GoBack"/>
      <w:r>
        <w:rPr>
          <w:noProof/>
          <w:lang w:eastAsia="sv-SE"/>
        </w:rPr>
        <w:drawing>
          <wp:inline distT="0" distB="0" distL="0" distR="0">
            <wp:extent cx="6471862" cy="7508389"/>
            <wp:effectExtent l="0" t="0" r="5715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0433" cy="7529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176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7F0"/>
    <w:rsid w:val="00117609"/>
    <w:rsid w:val="00A5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6D3FE0-B8CA-475F-81C9-191880A4F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A50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507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Björn Lundén Information AB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Norrman</dc:creator>
  <cp:keywords/>
  <dc:description/>
  <cp:lastModifiedBy>Thomas Norrman</cp:lastModifiedBy>
  <cp:revision>1</cp:revision>
  <cp:lastPrinted>2017-05-29T16:33:00Z</cp:lastPrinted>
  <dcterms:created xsi:type="dcterms:W3CDTF">2017-05-29T16:32:00Z</dcterms:created>
  <dcterms:modified xsi:type="dcterms:W3CDTF">2017-05-29T16:38:00Z</dcterms:modified>
</cp:coreProperties>
</file>